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05" w:rsidRPr="00D12705" w:rsidRDefault="00D12705" w:rsidP="00D12705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Утверждено: __________(</w:t>
      </w:r>
      <w:proofErr w:type="spellStart"/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Зам</w:t>
      </w:r>
      <w:proofErr w:type="gramStart"/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.д</w:t>
      </w:r>
      <w:proofErr w:type="gramEnd"/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ир</w:t>
      </w:r>
      <w:proofErr w:type="spellEnd"/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. Иванцова О.И.)</w:t>
      </w:r>
    </w:p>
    <w:p w:rsidR="00D12705" w:rsidRPr="00D12705" w:rsidRDefault="00D12705" w:rsidP="00D12705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Дата: _____________________________________</w:t>
      </w:r>
    </w:p>
    <w:p w:rsidR="00D12705" w:rsidRPr="00D12705" w:rsidRDefault="00D12705" w:rsidP="00D12705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Класс: ____________________________________</w:t>
      </w:r>
    </w:p>
    <w:p w:rsidR="00D12705" w:rsidRPr="00D12705" w:rsidRDefault="00D12705" w:rsidP="00D12705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Предмет: __________________________________</w:t>
      </w:r>
    </w:p>
    <w:p w:rsidR="00D12705" w:rsidRPr="00D12705" w:rsidRDefault="00D12705" w:rsidP="00D1270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12705">
        <w:rPr>
          <w:rStyle w:val="a4"/>
          <w:rFonts w:ascii="Times New Roman" w:hAnsi="Times New Roman" w:cs="Times New Roman"/>
          <w:sz w:val="28"/>
          <w:szCs w:val="28"/>
        </w:rPr>
        <w:t>План-конспект урока</w:t>
      </w:r>
    </w:p>
    <w:p w:rsidR="00D12705" w:rsidRPr="00D12705" w:rsidRDefault="00D12705" w:rsidP="00D127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Тема:</w:t>
      </w:r>
      <w:r w:rsidRPr="00D1270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Право и законодательство</w:t>
      </w:r>
      <w:r w:rsidRPr="00D12705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понятие права и признаки, роль права в жизни общества и государства, источники права, традиции, обычаи и право, система законодательства, соотношение права и законодательства, понятие закона и подзаконного акта, верховенство закона.</w:t>
      </w:r>
    </w:p>
    <w:p w:rsidR="00D12705" w:rsidRPr="00D12705" w:rsidRDefault="00D12705" w:rsidP="00D12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270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Цель:</w:t>
      </w:r>
      <w:r w:rsidRPr="00D12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2705" w:rsidRPr="00D12705" w:rsidRDefault="00D12705" w:rsidP="00D12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2705">
        <w:rPr>
          <w:rFonts w:ascii="Times New Roman" w:eastAsia="Calibri" w:hAnsi="Times New Roman" w:cs="Times New Roman"/>
          <w:i/>
          <w:iCs/>
          <w:spacing w:val="-6"/>
          <w:sz w:val="28"/>
          <w:szCs w:val="28"/>
        </w:rPr>
        <w:t>Образовательная:</w:t>
      </w:r>
      <w:r w:rsidRPr="00D12705">
        <w:rPr>
          <w:rFonts w:ascii="Times New Roman" w:eastAsia="Calibri" w:hAnsi="Times New Roman" w:cs="Times New Roman"/>
          <w:iCs/>
          <w:spacing w:val="-6"/>
          <w:sz w:val="28"/>
          <w:szCs w:val="28"/>
        </w:rPr>
        <w:t xml:space="preserve"> </w:t>
      </w:r>
      <w:r w:rsidRPr="00D12705">
        <w:rPr>
          <w:rFonts w:ascii="Times New Roman" w:hAnsi="Times New Roman" w:cs="Times New Roman"/>
          <w:sz w:val="28"/>
          <w:szCs w:val="28"/>
        </w:rPr>
        <w:t>подвести учащихся к пониманию роли и значения права в жизни человека, общества и государства;</w:t>
      </w:r>
    </w:p>
    <w:p w:rsidR="00D12705" w:rsidRPr="00D12705" w:rsidRDefault="00D12705" w:rsidP="00D12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12705">
        <w:rPr>
          <w:rFonts w:ascii="Times New Roman" w:eastAsia="Calibri" w:hAnsi="Times New Roman" w:cs="Times New Roman"/>
          <w:i/>
          <w:iCs/>
          <w:spacing w:val="-4"/>
          <w:sz w:val="28"/>
          <w:szCs w:val="28"/>
        </w:rPr>
        <w:t>Развивающая</w:t>
      </w:r>
      <w:proofErr w:type="gramEnd"/>
      <w:r w:rsidRPr="00D12705">
        <w:rPr>
          <w:rFonts w:ascii="Times New Roman" w:eastAsia="Calibri" w:hAnsi="Times New Roman" w:cs="Times New Roman"/>
          <w:i/>
          <w:iCs/>
          <w:spacing w:val="-4"/>
          <w:sz w:val="28"/>
          <w:szCs w:val="28"/>
        </w:rPr>
        <w:t xml:space="preserve">: </w:t>
      </w:r>
      <w:r w:rsidRPr="00D12705">
        <w:rPr>
          <w:rFonts w:ascii="Times New Roman" w:hAnsi="Times New Roman" w:cs="Times New Roman"/>
          <w:sz w:val="28"/>
          <w:szCs w:val="28"/>
        </w:rPr>
        <w:t>продолжить формиро</w:t>
      </w:r>
      <w:r w:rsidRPr="00D12705">
        <w:rPr>
          <w:rFonts w:ascii="Times New Roman" w:hAnsi="Times New Roman" w:cs="Times New Roman"/>
          <w:sz w:val="28"/>
          <w:szCs w:val="28"/>
        </w:rPr>
        <w:softHyphen/>
        <w:t>вание умений анализировать дополнительную литературу к уроку, делать выводы, работать по тексту учебника, излагать «сквозные» вопросы темы урока;</w:t>
      </w:r>
    </w:p>
    <w:p w:rsidR="00D12705" w:rsidRPr="00D12705" w:rsidRDefault="00D12705" w:rsidP="00D12705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7"/>
          <w:sz w:val="28"/>
          <w:szCs w:val="28"/>
        </w:rPr>
      </w:pPr>
      <w:proofErr w:type="gramStart"/>
      <w:r w:rsidRPr="00D12705">
        <w:rPr>
          <w:rFonts w:ascii="Times New Roman" w:eastAsia="Calibri" w:hAnsi="Times New Roman" w:cs="Times New Roman"/>
          <w:i/>
          <w:iCs/>
          <w:spacing w:val="-7"/>
          <w:sz w:val="28"/>
          <w:szCs w:val="28"/>
        </w:rPr>
        <w:t>Воспитательная</w:t>
      </w:r>
      <w:proofErr w:type="gramEnd"/>
      <w:r w:rsidRPr="00D12705">
        <w:rPr>
          <w:rFonts w:ascii="Times New Roman" w:eastAsia="Calibri" w:hAnsi="Times New Roman" w:cs="Times New Roman"/>
          <w:i/>
          <w:iCs/>
          <w:spacing w:val="-7"/>
          <w:sz w:val="28"/>
          <w:szCs w:val="28"/>
        </w:rPr>
        <w:t>:</w:t>
      </w:r>
      <w:r w:rsidRPr="00D12705">
        <w:rPr>
          <w:rFonts w:ascii="Times New Roman" w:eastAsia="Calibri" w:hAnsi="Times New Roman" w:cs="Times New Roman"/>
          <w:iCs/>
          <w:spacing w:val="-7"/>
          <w:sz w:val="28"/>
          <w:szCs w:val="28"/>
        </w:rPr>
        <w:t xml:space="preserve"> </w:t>
      </w:r>
      <w:r w:rsidRPr="00D12705">
        <w:rPr>
          <w:rFonts w:ascii="Times New Roman" w:hAnsi="Times New Roman" w:cs="Times New Roman"/>
          <w:sz w:val="28"/>
          <w:szCs w:val="28"/>
        </w:rPr>
        <w:t>воспитывать у учащихся стремление реали</w:t>
      </w:r>
      <w:r w:rsidRPr="00D12705">
        <w:rPr>
          <w:rFonts w:ascii="Times New Roman" w:hAnsi="Times New Roman" w:cs="Times New Roman"/>
          <w:sz w:val="28"/>
          <w:szCs w:val="28"/>
        </w:rPr>
        <w:softHyphen/>
        <w:t>зовать свои возможности и способности, стремление к получению знаний.</w:t>
      </w:r>
    </w:p>
    <w:p w:rsidR="00D12705" w:rsidRPr="00D12705" w:rsidRDefault="00D12705" w:rsidP="00D12705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Тип урока:</w:t>
      </w:r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Урок изучения нового материала.</w:t>
      </w:r>
    </w:p>
    <w:p w:rsidR="00D12705" w:rsidRPr="00D12705" w:rsidRDefault="00D12705" w:rsidP="00D127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Методы:</w:t>
      </w:r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12705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D12705">
        <w:rPr>
          <w:rFonts w:ascii="Times New Roman" w:hAnsi="Times New Roman" w:cs="Times New Roman"/>
          <w:sz w:val="28"/>
          <w:szCs w:val="28"/>
        </w:rPr>
        <w:t xml:space="preserve"> – рассказ, беседа, иллюстративно – наглядные, проблемно – поисковые, самостоятельная работа</w:t>
      </w:r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2705" w:rsidRPr="00D12705" w:rsidRDefault="00D12705" w:rsidP="00D12705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D12705">
        <w:rPr>
          <w:rFonts w:ascii="Times New Roman" w:hAnsi="Times New Roman" w:cs="Times New Roman"/>
          <w:sz w:val="28"/>
          <w:szCs w:val="28"/>
          <w:u w:val="single"/>
        </w:rPr>
        <w:t>Формы работы:</w:t>
      </w:r>
      <w:r w:rsidRPr="00D12705">
        <w:rPr>
          <w:rFonts w:ascii="Times New Roman" w:hAnsi="Times New Roman" w:cs="Times New Roman"/>
          <w:sz w:val="28"/>
          <w:szCs w:val="28"/>
        </w:rPr>
        <w:t xml:space="preserve"> фронтальная, парная, индивидуальная (предварительная).</w:t>
      </w:r>
    </w:p>
    <w:p w:rsidR="00D12705" w:rsidRPr="00D12705" w:rsidRDefault="00D12705" w:rsidP="00D12705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План урока:</w:t>
      </w:r>
    </w:p>
    <w:p w:rsidR="00D12705" w:rsidRPr="00D12705" w:rsidRDefault="00D12705" w:rsidP="00D12705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Организационный момент (2 минуты)</w:t>
      </w:r>
    </w:p>
    <w:p w:rsidR="00D12705" w:rsidRPr="00D12705" w:rsidRDefault="00D12705" w:rsidP="00D12705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Проверка домашнего задания. Повторение </w:t>
      </w:r>
      <w:proofErr w:type="gramStart"/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изученного</w:t>
      </w:r>
      <w:proofErr w:type="gramEnd"/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(10 минут)</w:t>
      </w:r>
    </w:p>
    <w:p w:rsidR="00D12705" w:rsidRPr="00D12705" w:rsidRDefault="00D12705" w:rsidP="00D12705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Изучение нового материала (20 минут)</w:t>
      </w:r>
    </w:p>
    <w:p w:rsidR="00D12705" w:rsidRPr="00D12705" w:rsidRDefault="00D12705" w:rsidP="00D12705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Закрепление изученного материала (10 минут)</w:t>
      </w:r>
    </w:p>
    <w:p w:rsidR="00D12705" w:rsidRPr="00D12705" w:rsidRDefault="00D12705" w:rsidP="00D12705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12705">
        <w:rPr>
          <w:rStyle w:val="a4"/>
          <w:rFonts w:ascii="Times New Roman" w:hAnsi="Times New Roman" w:cs="Times New Roman"/>
          <w:b w:val="0"/>
          <w:sz w:val="28"/>
          <w:szCs w:val="28"/>
        </w:rPr>
        <w:t>Задание на дом (3 минуты)</w:t>
      </w:r>
    </w:p>
    <w:p w:rsidR="00D12705" w:rsidRPr="00D12705" w:rsidRDefault="00D12705" w:rsidP="00D1270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D12705">
        <w:rPr>
          <w:rStyle w:val="a4"/>
          <w:rFonts w:ascii="Times New Roman" w:hAnsi="Times New Roman" w:cs="Times New Roman"/>
          <w:sz w:val="28"/>
          <w:szCs w:val="28"/>
        </w:rPr>
        <w:t>Ход урока</w:t>
      </w:r>
    </w:p>
    <w:p w:rsidR="00D12705" w:rsidRPr="00D12705" w:rsidRDefault="00D12705" w:rsidP="00D1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705">
        <w:rPr>
          <w:rFonts w:ascii="Times New Roman" w:hAnsi="Times New Roman" w:cs="Times New Roman"/>
          <w:bCs/>
          <w:sz w:val="28"/>
          <w:szCs w:val="28"/>
        </w:rPr>
        <w:t xml:space="preserve"> Приветствие, выявление отсутствующих, настраивание учащихся </w:t>
      </w:r>
      <w:proofErr w:type="gramStart"/>
      <w:r w:rsidRPr="00D12705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</w:p>
    <w:p w:rsidR="00D12705" w:rsidRDefault="00D12705" w:rsidP="00D127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705">
        <w:rPr>
          <w:rFonts w:ascii="Times New Roman" w:hAnsi="Times New Roman" w:cs="Times New Roman"/>
          <w:bCs/>
          <w:sz w:val="28"/>
          <w:szCs w:val="28"/>
        </w:rPr>
        <w:t xml:space="preserve">началу урока. </w:t>
      </w:r>
    </w:p>
    <w:p w:rsidR="00D12705" w:rsidRPr="00D12705" w:rsidRDefault="00D12705" w:rsidP="00D1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705">
        <w:rPr>
          <w:rFonts w:ascii="Times New Roman" w:hAnsi="Times New Roman" w:cs="Times New Roman"/>
          <w:bCs/>
          <w:sz w:val="28"/>
          <w:szCs w:val="28"/>
        </w:rPr>
        <w:t xml:space="preserve">Опрос пройденного материала. Презентация проекта: « Ислам и православие в Казахстане». </w:t>
      </w:r>
    </w:p>
    <w:p w:rsidR="00D12705" w:rsidRPr="00D12705" w:rsidRDefault="00D12705" w:rsidP="00D127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тестового задания</w:t>
      </w:r>
    </w:p>
    <w:p w:rsidR="00D12705" w:rsidRPr="00D12705" w:rsidRDefault="00D12705" w:rsidP="00D12705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Как называется правовая связь человека с государством?</w:t>
      </w:r>
    </w:p>
    <w:p w:rsidR="00D12705" w:rsidRPr="00D12705" w:rsidRDefault="00D12705" w:rsidP="00D12705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гражданство',                             б) право;</w:t>
      </w:r>
    </w:p>
    <w:p w:rsidR="00D12705" w:rsidRPr="00D12705" w:rsidRDefault="00D12705" w:rsidP="00D12705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обязанность;                              г) закон.</w:t>
      </w:r>
    </w:p>
    <w:p w:rsidR="00D12705" w:rsidRPr="00D12705" w:rsidRDefault="00D12705" w:rsidP="00D12705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Какие из перечисленных норм права относятся к норматив</w:t>
      </w: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актам?</w:t>
      </w:r>
    </w:p>
    <w:p w:rsidR="00D12705" w:rsidRPr="00D12705" w:rsidRDefault="00D12705" w:rsidP="00D12705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закон',                                              б) указ;</w:t>
      </w:r>
    </w:p>
    <w:p w:rsidR="00D12705" w:rsidRPr="00D12705" w:rsidRDefault="00D12705" w:rsidP="00D12705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постановление;                            г) Конституция РК.</w:t>
      </w:r>
    </w:p>
    <w:p w:rsidR="00D12705" w:rsidRPr="00D12705" w:rsidRDefault="00D12705" w:rsidP="00D12705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Какие из перечисленных норм права относятся к подзакон</w:t>
      </w: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актам?</w:t>
      </w:r>
    </w:p>
    <w:p w:rsidR="00D12705" w:rsidRPr="00D12705" w:rsidRDefault="00D12705" w:rsidP="00D12705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закон;                                               б) указ;</w:t>
      </w:r>
    </w:p>
    <w:p w:rsidR="00D12705" w:rsidRPr="00D12705" w:rsidRDefault="00D12705" w:rsidP="00D12705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постановление;                                 г) Конституция РК.</w:t>
      </w:r>
    </w:p>
    <w:p w:rsidR="00D12705" w:rsidRPr="00D12705" w:rsidRDefault="00D12705" w:rsidP="00D12705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Если норма права принята государством, то она становится:</w:t>
      </w:r>
    </w:p>
    <w:p w:rsidR="00D12705" w:rsidRPr="00D12705" w:rsidRDefault="00D12705" w:rsidP="00D12705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общеобязательной;          б) позитивной;</w:t>
      </w:r>
    </w:p>
    <w:p w:rsidR="00D12705" w:rsidRPr="00D12705" w:rsidRDefault="00D12705" w:rsidP="00D12705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естественной;                  г) социальной.</w:t>
      </w:r>
    </w:p>
    <w:p w:rsidR="00D12705" w:rsidRPr="00D12705" w:rsidRDefault="00D12705" w:rsidP="00D12705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 Какие права человека принадлежат ему по рождению? Как называются такие права?</w:t>
      </w:r>
    </w:p>
    <w:p w:rsidR="00D12705" w:rsidRPr="00D12705" w:rsidRDefault="00D12705" w:rsidP="00D12705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общеобязательные;           б) позитивные;</w:t>
      </w:r>
    </w:p>
    <w:p w:rsidR="00D12705" w:rsidRPr="00D12705" w:rsidRDefault="00D12705" w:rsidP="00D12705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0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естественные;                     г) социальные.</w:t>
      </w:r>
    </w:p>
    <w:p w:rsidR="00D12705" w:rsidRDefault="00D12705" w:rsidP="00D1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Новая тема. </w:t>
      </w:r>
    </w:p>
    <w:p w:rsidR="00D12705" w:rsidRPr="00941D27" w:rsidRDefault="00D12705" w:rsidP="0094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27">
        <w:rPr>
          <w:rFonts w:ascii="Times New Roman" w:hAnsi="Times New Roman" w:cs="Times New Roman"/>
          <w:sz w:val="28"/>
          <w:szCs w:val="28"/>
          <w:u w:val="single"/>
        </w:rPr>
        <w:t>Право</w:t>
      </w:r>
      <w:r w:rsidRPr="00941D27">
        <w:rPr>
          <w:rFonts w:ascii="Times New Roman" w:hAnsi="Times New Roman" w:cs="Times New Roman"/>
          <w:sz w:val="28"/>
          <w:szCs w:val="28"/>
        </w:rPr>
        <w:t> — это система общеобязательных норм поведения, установленных или санкционированных государством и обеспеченных его принудительной силой.</w:t>
      </w:r>
      <w:r w:rsidR="00501943">
        <w:rPr>
          <w:rFonts w:ascii="Times New Roman" w:hAnsi="Times New Roman" w:cs="Times New Roman"/>
          <w:sz w:val="28"/>
          <w:szCs w:val="28"/>
        </w:rPr>
        <w:t xml:space="preserve"> </w:t>
      </w:r>
      <w:r w:rsidRPr="00941D27">
        <w:rPr>
          <w:rFonts w:ascii="Times New Roman" w:hAnsi="Times New Roman" w:cs="Times New Roman"/>
          <w:sz w:val="28"/>
          <w:szCs w:val="28"/>
          <w:u w:val="single"/>
        </w:rPr>
        <w:t>Признаки права</w:t>
      </w:r>
      <w:r w:rsidRPr="00941D27">
        <w:rPr>
          <w:rFonts w:ascii="Times New Roman" w:hAnsi="Times New Roman" w:cs="Times New Roman"/>
          <w:sz w:val="28"/>
          <w:szCs w:val="28"/>
        </w:rPr>
        <w:t> — это совокупность основных черт права, придающих ему характер особенной господствующей системы нормативного регулирования в обществе.</w:t>
      </w:r>
    </w:p>
    <w:p w:rsidR="00D12705" w:rsidRPr="00941D27" w:rsidRDefault="00D12705" w:rsidP="0094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27">
        <w:rPr>
          <w:rFonts w:ascii="Times New Roman" w:hAnsi="Times New Roman" w:cs="Times New Roman"/>
          <w:b/>
          <w:bCs/>
          <w:sz w:val="28"/>
          <w:szCs w:val="28"/>
        </w:rPr>
        <w:t>Право Республики Казахстан</w:t>
      </w:r>
      <w:r w:rsidRPr="00941D27">
        <w:rPr>
          <w:rFonts w:ascii="Times New Roman" w:hAnsi="Times New Roman" w:cs="Times New Roman"/>
          <w:sz w:val="28"/>
          <w:szCs w:val="28"/>
        </w:rPr>
        <w:t xml:space="preserve"> — </w:t>
      </w:r>
      <w:hyperlink r:id="rId5" w:tooltip="Система права" w:history="1">
        <w:r w:rsidRPr="00941D2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система права</w:t>
        </w:r>
      </w:hyperlink>
      <w:r w:rsidRPr="00941D27">
        <w:rPr>
          <w:rFonts w:ascii="Times New Roman" w:hAnsi="Times New Roman" w:cs="Times New Roman"/>
          <w:sz w:val="28"/>
          <w:szCs w:val="28"/>
        </w:rPr>
        <w:t xml:space="preserve">, совокупность </w:t>
      </w:r>
      <w:hyperlink r:id="rId6" w:tooltip="Нормативный правовой акт" w:history="1">
        <w:r w:rsidRPr="00941D2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нормативно-правовых актов</w:t>
        </w:r>
      </w:hyperlink>
      <w:r w:rsidRPr="00941D2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Казахстан" w:history="1">
        <w:r w:rsidRPr="00941D2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Республики Казахстан</w:t>
        </w:r>
      </w:hyperlink>
      <w:r w:rsidRPr="00941D27">
        <w:rPr>
          <w:rFonts w:ascii="Times New Roman" w:hAnsi="Times New Roman" w:cs="Times New Roman"/>
          <w:sz w:val="28"/>
          <w:szCs w:val="28"/>
        </w:rPr>
        <w:t xml:space="preserve">, принятых </w:t>
      </w:r>
      <w:hyperlink r:id="rId8" w:tooltip="Парламент Казахстана" w:history="1">
        <w:r w:rsidRPr="00941D2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Парламентом Казахстана</w:t>
        </w:r>
      </w:hyperlink>
      <w:r w:rsidRPr="00941D27">
        <w:rPr>
          <w:rFonts w:ascii="Times New Roman" w:hAnsi="Times New Roman" w:cs="Times New Roman"/>
          <w:sz w:val="28"/>
          <w:szCs w:val="28"/>
        </w:rPr>
        <w:t>, другими органами, имеющими право издавать нормативно-правовые акты.</w:t>
      </w:r>
    </w:p>
    <w:p w:rsidR="00501943" w:rsidRDefault="00D12705" w:rsidP="0094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27">
        <w:rPr>
          <w:rFonts w:ascii="Times New Roman" w:hAnsi="Times New Roman" w:cs="Times New Roman"/>
          <w:sz w:val="28"/>
          <w:szCs w:val="28"/>
        </w:rPr>
        <w:t>В последнее время проблема обычая и обычного права рассматривается исследователями как в историко-правовом, так и в теоретико-правовом ключе, а также в контексте современной юридической практики</w:t>
      </w:r>
      <w:bookmarkStart w:id="0" w:name="fnB1"/>
      <w:r w:rsidRPr="00941D27">
        <w:rPr>
          <w:rFonts w:ascii="Times New Roman" w:hAnsi="Times New Roman" w:cs="Times New Roman"/>
          <w:sz w:val="28"/>
          <w:szCs w:val="28"/>
          <w:vertAlign w:val="superscript"/>
        </w:rPr>
        <w:fldChar w:fldCharType="begin"/>
      </w:r>
      <w:r w:rsidRPr="00941D27">
        <w:rPr>
          <w:rFonts w:ascii="Times New Roman" w:hAnsi="Times New Roman" w:cs="Times New Roman"/>
          <w:sz w:val="28"/>
          <w:szCs w:val="28"/>
          <w:vertAlign w:val="superscript"/>
        </w:rPr>
        <w:instrText xml:space="preserve"> HYPERLINK "http://www.yurclub.ru/docs/civil/article73.html" \l "fn1" </w:instrText>
      </w:r>
      <w:r w:rsidRPr="00941D27">
        <w:rPr>
          <w:rFonts w:ascii="Times New Roman" w:hAnsi="Times New Roman" w:cs="Times New Roman"/>
          <w:sz w:val="28"/>
          <w:szCs w:val="28"/>
          <w:vertAlign w:val="superscript"/>
        </w:rPr>
        <w:fldChar w:fldCharType="separate"/>
      </w:r>
      <w:r w:rsidRPr="00941D27">
        <w:rPr>
          <w:rStyle w:val="a5"/>
          <w:rFonts w:ascii="Times New Roman" w:hAnsi="Times New Roman" w:cs="Times New Roman"/>
          <w:color w:val="auto"/>
          <w:sz w:val="28"/>
          <w:szCs w:val="28"/>
          <w:vertAlign w:val="superscript"/>
        </w:rPr>
        <w:t>[1]</w:t>
      </w:r>
      <w:r w:rsidRPr="00941D27">
        <w:rPr>
          <w:rFonts w:ascii="Times New Roman" w:hAnsi="Times New Roman" w:cs="Times New Roman"/>
          <w:sz w:val="28"/>
          <w:szCs w:val="28"/>
          <w:vertAlign w:val="superscript"/>
        </w:rPr>
        <w:fldChar w:fldCharType="end"/>
      </w:r>
      <w:bookmarkEnd w:id="0"/>
      <w:r w:rsidRPr="00941D27">
        <w:rPr>
          <w:rFonts w:ascii="Times New Roman" w:hAnsi="Times New Roman" w:cs="Times New Roman"/>
          <w:sz w:val="28"/>
          <w:szCs w:val="28"/>
        </w:rPr>
        <w:t xml:space="preserve">. </w:t>
      </w:r>
      <w:r w:rsidRPr="00941D27">
        <w:rPr>
          <w:rFonts w:ascii="Times New Roman" w:hAnsi="Times New Roman" w:cs="Times New Roman"/>
          <w:sz w:val="28"/>
          <w:szCs w:val="28"/>
        </w:rPr>
        <w:br/>
        <w:t xml:space="preserve">В связи с этим полагаем, что нет особой необходимости останавливаться на обосновании актуальности рассматриваемой проблемы. Однако прежде чем приступить к непосредственному освещению темы статьи, наверное, следует обозначить некоторые важные, на наш взгляд, теоретические моменты. </w:t>
      </w:r>
      <w:r w:rsidRPr="00941D27">
        <w:rPr>
          <w:rFonts w:ascii="Times New Roman" w:hAnsi="Times New Roman" w:cs="Times New Roman"/>
          <w:sz w:val="28"/>
          <w:szCs w:val="28"/>
        </w:rPr>
        <w:br/>
        <w:t>В настоящее время, как в научной литературе, так и в законодательной (шире – в юридической) практике, под обычаем, как правило, подразумевают обычную норму, хотя, по нашему мнению, понятия обычая и обычной нормы не являются тождественными. Во всяком случае, не всегда обычай можно свести к единой норме (правилу поведения). Мы склонны считать обычай источником права, соответственно, как правило, представляющим собой системную совокупно</w:t>
      </w:r>
      <w:r w:rsidR="00501943">
        <w:rPr>
          <w:rFonts w:ascii="Times New Roman" w:hAnsi="Times New Roman" w:cs="Times New Roman"/>
          <w:sz w:val="28"/>
          <w:szCs w:val="28"/>
        </w:rPr>
        <w:t xml:space="preserve">сть определённых обычных норм. </w:t>
      </w:r>
    </w:p>
    <w:p w:rsidR="00D12705" w:rsidRPr="00941D27" w:rsidRDefault="00D12705" w:rsidP="0094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3">
        <w:rPr>
          <w:rFonts w:ascii="Times New Roman" w:hAnsi="Times New Roman" w:cs="Times New Roman"/>
          <w:b/>
          <w:sz w:val="28"/>
          <w:szCs w:val="28"/>
        </w:rPr>
        <w:t>Источник права и норма права</w:t>
      </w:r>
      <w:r w:rsidRPr="00941D27">
        <w:rPr>
          <w:rFonts w:ascii="Times New Roman" w:hAnsi="Times New Roman" w:cs="Times New Roman"/>
          <w:sz w:val="28"/>
          <w:szCs w:val="28"/>
        </w:rPr>
        <w:t xml:space="preserve"> – явления разных, хотя и тесно связанных (взаимодействующих) плоскостей. Нормы права не могут существовать, не будучи определённым </w:t>
      </w:r>
      <w:proofErr w:type="gramStart"/>
      <w:r w:rsidRPr="00941D27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941D27">
        <w:rPr>
          <w:rFonts w:ascii="Times New Roman" w:hAnsi="Times New Roman" w:cs="Times New Roman"/>
          <w:sz w:val="28"/>
          <w:szCs w:val="28"/>
        </w:rPr>
        <w:t xml:space="preserve"> объективированы (формализованы) в источниках права. Следовательно, по определению невозможно существование источника права без правовых норм. В этой тесной связи и взаимообусловленности норм права и источников права есть определённые закономерности, однако из этого, на наш взгляд, явно не вытекает такая закономерность, что отдельные виды источников права могут содержать лишь одну норму права. В связи с этим мы не склонны поддерживать распространённое среди юристов мнение, согласно которому обычай (источник права) есть норма права.</w:t>
      </w:r>
    </w:p>
    <w:p w:rsidR="00941D27" w:rsidRDefault="00941D27" w:rsidP="00941D2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D27">
        <w:rPr>
          <w:rFonts w:ascii="Times New Roman" w:hAnsi="Times New Roman" w:cs="Times New Roman"/>
          <w:color w:val="auto"/>
          <w:sz w:val="28"/>
          <w:szCs w:val="28"/>
        </w:rPr>
        <w:t>Систему права не следует отождествлять с системой законодательства.</w:t>
      </w:r>
    </w:p>
    <w:p w:rsidR="00941D27" w:rsidRPr="00941D27" w:rsidRDefault="00941D27" w:rsidP="00941D2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D27">
        <w:rPr>
          <w:rFonts w:ascii="Times New Roman" w:hAnsi="Times New Roman" w:cs="Times New Roman"/>
          <w:color w:val="auto"/>
          <w:sz w:val="28"/>
          <w:szCs w:val="28"/>
        </w:rPr>
        <w:t>Различия между системой права и системой законодатель</w:t>
      </w:r>
      <w:r w:rsidR="000515B1">
        <w:rPr>
          <w:rFonts w:ascii="Times New Roman" w:hAnsi="Times New Roman" w:cs="Times New Roman"/>
          <w:color w:val="auto"/>
          <w:sz w:val="28"/>
          <w:szCs w:val="28"/>
        </w:rPr>
        <w:t>ства принято видеть в следующем:</w:t>
      </w:r>
    </w:p>
    <w:p w:rsidR="00941D27" w:rsidRPr="00941D27" w:rsidRDefault="00941D27" w:rsidP="00941D2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D27">
        <w:rPr>
          <w:rFonts w:ascii="Times New Roman" w:hAnsi="Times New Roman" w:cs="Times New Roman"/>
          <w:color w:val="auto"/>
          <w:sz w:val="28"/>
          <w:szCs w:val="28"/>
        </w:rPr>
        <w:t>1. Исходным элементом системы права является правовая норма, а первичным элементом законодательства - нормативный акт. В этом смысле структура права и структура законодательства соотносятся как содержание и форма.</w:t>
      </w:r>
    </w:p>
    <w:p w:rsidR="00941D27" w:rsidRPr="00941D27" w:rsidRDefault="00941D27" w:rsidP="00941D2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D27">
        <w:rPr>
          <w:rFonts w:ascii="Times New Roman" w:hAnsi="Times New Roman" w:cs="Times New Roman"/>
          <w:color w:val="auto"/>
          <w:sz w:val="28"/>
          <w:szCs w:val="28"/>
        </w:rPr>
        <w:lastRenderedPageBreak/>
        <w:t>2. Право и законодательство различны по объему: законодательство не охватывает всего разнообразия нормативности, с одной стороны, а с другой - включает в себя кроме формулировок норм и иные элементы - технические, количественные и т. д.</w:t>
      </w:r>
    </w:p>
    <w:p w:rsidR="00941D27" w:rsidRPr="00941D27" w:rsidRDefault="00941D27" w:rsidP="00941D27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1D27">
        <w:rPr>
          <w:rFonts w:ascii="Times New Roman" w:hAnsi="Times New Roman" w:cs="Times New Roman"/>
          <w:color w:val="auto"/>
          <w:sz w:val="28"/>
          <w:szCs w:val="28"/>
        </w:rPr>
        <w:t>3. Система законодательства отражает систему права и строится на ее основе. В этом смысле система права имеет первичный, исходный характер, а система законодательства - производный. Система права служит объективной основой для системы законодательства.</w:t>
      </w:r>
    </w:p>
    <w:p w:rsidR="00501943" w:rsidRDefault="00941D27" w:rsidP="0094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27">
        <w:rPr>
          <w:rFonts w:ascii="Times New Roman" w:hAnsi="Times New Roman" w:cs="Times New Roman"/>
          <w:sz w:val="28"/>
          <w:szCs w:val="28"/>
        </w:rPr>
        <w:t xml:space="preserve">Одной из внешних форм </w:t>
      </w:r>
      <w:r w:rsidR="00501943">
        <w:rPr>
          <w:rFonts w:ascii="Times New Roman" w:hAnsi="Times New Roman" w:cs="Times New Roman"/>
          <w:sz w:val="28"/>
          <w:szCs w:val="28"/>
        </w:rPr>
        <w:t>выражения права является закон.</w:t>
      </w:r>
    </w:p>
    <w:p w:rsidR="00941D27" w:rsidRDefault="00941D27" w:rsidP="0094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5B1">
        <w:rPr>
          <w:rFonts w:ascii="Times New Roman" w:hAnsi="Times New Roman" w:cs="Times New Roman"/>
          <w:b/>
          <w:sz w:val="28"/>
          <w:szCs w:val="28"/>
        </w:rPr>
        <w:t>Закон</w:t>
      </w:r>
      <w:r w:rsidRPr="00941D27">
        <w:rPr>
          <w:rFonts w:ascii="Times New Roman" w:hAnsi="Times New Roman" w:cs="Times New Roman"/>
          <w:sz w:val="28"/>
          <w:szCs w:val="28"/>
        </w:rPr>
        <w:t xml:space="preserve"> - это принимаемый в особом порядке и обладающий высшей юридической силой нормативный правовой акт, выражающий государственную волю по ключевым вопросам регулирования общест</w:t>
      </w:r>
      <w:r>
        <w:rPr>
          <w:rFonts w:ascii="Times New Roman" w:hAnsi="Times New Roman" w:cs="Times New Roman"/>
          <w:sz w:val="28"/>
          <w:szCs w:val="28"/>
        </w:rPr>
        <w:t>венной и государственной жизни.</w:t>
      </w:r>
    </w:p>
    <w:p w:rsidR="00941D27" w:rsidRDefault="00941D27" w:rsidP="0094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27">
        <w:rPr>
          <w:rFonts w:ascii="Times New Roman" w:hAnsi="Times New Roman" w:cs="Times New Roman"/>
          <w:sz w:val="28"/>
          <w:szCs w:val="28"/>
        </w:rPr>
        <w:t>Законы - первичные, основополагающие нормативные акты. Их высшая юриди</w:t>
      </w:r>
      <w:r>
        <w:rPr>
          <w:rFonts w:ascii="Times New Roman" w:hAnsi="Times New Roman" w:cs="Times New Roman"/>
          <w:sz w:val="28"/>
          <w:szCs w:val="28"/>
        </w:rPr>
        <w:t>ческая сила состоит в том, что:</w:t>
      </w:r>
    </w:p>
    <w:p w:rsidR="00941D27" w:rsidRDefault="00941D27" w:rsidP="00941D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27">
        <w:rPr>
          <w:rFonts w:ascii="Times New Roman" w:hAnsi="Times New Roman" w:cs="Times New Roman"/>
          <w:sz w:val="28"/>
          <w:szCs w:val="28"/>
        </w:rPr>
        <w:t>все остальные правовые акты должны исходить из законов и никогда не противоречить им;</w:t>
      </w:r>
    </w:p>
    <w:p w:rsidR="00941D27" w:rsidRDefault="00941D27" w:rsidP="00941D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27">
        <w:rPr>
          <w:rFonts w:ascii="Times New Roman" w:hAnsi="Times New Roman" w:cs="Times New Roman"/>
          <w:sz w:val="28"/>
          <w:szCs w:val="28"/>
        </w:rPr>
        <w:t>они не нуждаются в каком-либ</w:t>
      </w:r>
      <w:r>
        <w:rPr>
          <w:rFonts w:ascii="Times New Roman" w:hAnsi="Times New Roman" w:cs="Times New Roman"/>
          <w:sz w:val="28"/>
          <w:szCs w:val="28"/>
        </w:rPr>
        <w:t>о утверждении другими органами;</w:t>
      </w:r>
    </w:p>
    <w:p w:rsidR="00941D27" w:rsidRDefault="00941D27" w:rsidP="00941D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27">
        <w:rPr>
          <w:rFonts w:ascii="Times New Roman" w:hAnsi="Times New Roman" w:cs="Times New Roman"/>
          <w:sz w:val="28"/>
          <w:szCs w:val="28"/>
        </w:rPr>
        <w:t>законы никто не вправе отменить кроме органа, их издав</w:t>
      </w:r>
      <w:r>
        <w:rPr>
          <w:rFonts w:ascii="Times New Roman" w:hAnsi="Times New Roman" w:cs="Times New Roman"/>
          <w:sz w:val="28"/>
          <w:szCs w:val="28"/>
        </w:rPr>
        <w:t>авшего.</w:t>
      </w:r>
    </w:p>
    <w:p w:rsidR="00501943" w:rsidRDefault="00941D27" w:rsidP="0094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27">
        <w:rPr>
          <w:rFonts w:ascii="Times New Roman" w:hAnsi="Times New Roman" w:cs="Times New Roman"/>
          <w:sz w:val="28"/>
          <w:szCs w:val="28"/>
        </w:rPr>
        <w:t>Законы принимаются высшими органами государственной власти (парламентами) или непосредственно народом в ходе референдума.</w:t>
      </w:r>
      <w:r w:rsidRPr="00941D27">
        <w:rPr>
          <w:rFonts w:ascii="Times New Roman" w:hAnsi="Times New Roman" w:cs="Times New Roman"/>
          <w:sz w:val="28"/>
          <w:szCs w:val="28"/>
        </w:rPr>
        <w:br/>
        <w:t>Подзаконный нормативный акт - одна из разновидностей правовых актов, издаваемых в соответствии с законом, на основе закона, во исполнение его, для конкретизации законодательных предписаний или их толкования, и</w:t>
      </w:r>
      <w:r>
        <w:rPr>
          <w:rFonts w:ascii="Times New Roman" w:hAnsi="Times New Roman" w:cs="Times New Roman"/>
          <w:sz w:val="28"/>
          <w:szCs w:val="28"/>
        </w:rPr>
        <w:t>ли установления первичных норм.</w:t>
      </w:r>
    </w:p>
    <w:p w:rsidR="000515B1" w:rsidRDefault="00941D27" w:rsidP="0094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5B1">
        <w:rPr>
          <w:rFonts w:ascii="Times New Roman" w:hAnsi="Times New Roman" w:cs="Times New Roman"/>
          <w:b/>
          <w:sz w:val="28"/>
          <w:szCs w:val="28"/>
        </w:rPr>
        <w:t>Подзаконные акты</w:t>
      </w:r>
      <w:r w:rsidRPr="00941D27">
        <w:rPr>
          <w:rFonts w:ascii="Times New Roman" w:hAnsi="Times New Roman" w:cs="Times New Roman"/>
          <w:sz w:val="28"/>
          <w:szCs w:val="28"/>
        </w:rPr>
        <w:t xml:space="preserve"> являются незаменимым средством обеспечить исполнение законов. В механизме реализации законодательных норм подзаконным актам наряду с процессуальными законами принадлежит основополагающее значение в качестве юридической основы всей</w:t>
      </w:r>
      <w:r w:rsidR="00051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B1">
        <w:rPr>
          <w:rFonts w:ascii="Times New Roman" w:hAnsi="Times New Roman" w:cs="Times New Roman"/>
          <w:sz w:val="28"/>
          <w:szCs w:val="28"/>
        </w:rPr>
        <w:t>правореализующей</w:t>
      </w:r>
      <w:proofErr w:type="spellEnd"/>
      <w:r w:rsidR="000515B1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0515B1" w:rsidRDefault="00941D27" w:rsidP="0094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27">
        <w:rPr>
          <w:rFonts w:ascii="Times New Roman" w:hAnsi="Times New Roman" w:cs="Times New Roman"/>
          <w:sz w:val="28"/>
          <w:szCs w:val="28"/>
        </w:rPr>
        <w:t>В зависимости от положения органов, издающих подзаконные акты, их компетенции, а также характера и назначения самих актов, подзаконные акты делятся на несколько видов. Ведущее место среди подзаконных актов принадлежит указам президента, постановлениям правительства. Министры издают приказы и инструкции; местные органы власти и управления принимают решения и распоряжения.</w:t>
      </w:r>
    </w:p>
    <w:p w:rsidR="00941D27" w:rsidRDefault="000515B1" w:rsidP="00051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Закрепление. Работа с учебником. Составьте таблицу: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515B1" w:rsidTr="000515B1">
        <w:tc>
          <w:tcPr>
            <w:tcW w:w="2392" w:type="dxa"/>
          </w:tcPr>
          <w:p w:rsidR="000515B1" w:rsidRDefault="000515B1" w:rsidP="0005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2393" w:type="dxa"/>
          </w:tcPr>
          <w:p w:rsidR="000515B1" w:rsidRDefault="000515B1" w:rsidP="0005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Сходство </w:t>
            </w:r>
          </w:p>
        </w:tc>
        <w:tc>
          <w:tcPr>
            <w:tcW w:w="2393" w:type="dxa"/>
          </w:tcPr>
          <w:p w:rsidR="000515B1" w:rsidRDefault="000515B1" w:rsidP="0005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Различия </w:t>
            </w:r>
          </w:p>
        </w:tc>
        <w:tc>
          <w:tcPr>
            <w:tcW w:w="2393" w:type="dxa"/>
          </w:tcPr>
          <w:p w:rsidR="000515B1" w:rsidRDefault="000515B1" w:rsidP="0005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Законодательство </w:t>
            </w:r>
          </w:p>
        </w:tc>
      </w:tr>
      <w:tr w:rsidR="000515B1" w:rsidTr="000515B1">
        <w:trPr>
          <w:trHeight w:val="788"/>
        </w:trPr>
        <w:tc>
          <w:tcPr>
            <w:tcW w:w="2392" w:type="dxa"/>
          </w:tcPr>
          <w:p w:rsidR="000515B1" w:rsidRDefault="000515B1" w:rsidP="0005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515B1" w:rsidRDefault="000515B1" w:rsidP="0005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515B1" w:rsidRDefault="000515B1" w:rsidP="0005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515B1" w:rsidRDefault="000515B1" w:rsidP="0005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5B1" w:rsidRPr="000515B1" w:rsidRDefault="000515B1" w:rsidP="00051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501943">
        <w:rPr>
          <w:rFonts w:ascii="Times New Roman" w:hAnsi="Times New Roman" w:cs="Times New Roman"/>
          <w:sz w:val="28"/>
          <w:szCs w:val="28"/>
        </w:rPr>
        <w:t>§22 прочитать, ответить на вопросы на стр. 131.</w:t>
      </w:r>
    </w:p>
    <w:sectPr w:rsidR="000515B1" w:rsidRPr="000515B1" w:rsidSect="00A9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37CA"/>
    <w:multiLevelType w:val="hybridMultilevel"/>
    <w:tmpl w:val="091270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B59FB"/>
    <w:multiLevelType w:val="hybridMultilevel"/>
    <w:tmpl w:val="FF841696"/>
    <w:lvl w:ilvl="0" w:tplc="CA5237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705"/>
    <w:rsid w:val="000515B1"/>
    <w:rsid w:val="00501943"/>
    <w:rsid w:val="00941D27"/>
    <w:rsid w:val="00A91033"/>
    <w:rsid w:val="00D1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705"/>
    <w:pPr>
      <w:ind w:left="720"/>
      <w:contextualSpacing/>
    </w:pPr>
  </w:style>
  <w:style w:type="character" w:customStyle="1" w:styleId="c0">
    <w:name w:val="c0"/>
    <w:basedOn w:val="a0"/>
    <w:rsid w:val="00D12705"/>
  </w:style>
  <w:style w:type="character" w:styleId="a4">
    <w:name w:val="Strong"/>
    <w:basedOn w:val="a0"/>
    <w:uiPriority w:val="22"/>
    <w:qFormat/>
    <w:rsid w:val="00D12705"/>
    <w:rPr>
      <w:b/>
      <w:bCs/>
    </w:rPr>
  </w:style>
  <w:style w:type="character" w:customStyle="1" w:styleId="41">
    <w:name w:val="41"/>
    <w:basedOn w:val="a0"/>
    <w:rsid w:val="00D12705"/>
  </w:style>
  <w:style w:type="character" w:customStyle="1" w:styleId="42">
    <w:name w:val="42"/>
    <w:basedOn w:val="a0"/>
    <w:rsid w:val="00D12705"/>
  </w:style>
  <w:style w:type="character" w:customStyle="1" w:styleId="a20">
    <w:name w:val="a2"/>
    <w:basedOn w:val="a0"/>
    <w:rsid w:val="00D12705"/>
  </w:style>
  <w:style w:type="character" w:customStyle="1" w:styleId="a30">
    <w:name w:val="a3"/>
    <w:basedOn w:val="a0"/>
    <w:rsid w:val="00D12705"/>
  </w:style>
  <w:style w:type="character" w:styleId="a5">
    <w:name w:val="Hyperlink"/>
    <w:basedOn w:val="a0"/>
    <w:uiPriority w:val="99"/>
    <w:semiHidden/>
    <w:unhideWhenUsed/>
    <w:rsid w:val="00D1270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41D2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7">
    <w:name w:val="Table Grid"/>
    <w:basedOn w:val="a1"/>
    <w:uiPriority w:val="59"/>
    <w:rsid w:val="0005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0%D1%80%D0%BB%D0%B0%D0%BC%D0%B5%D0%BD%D1%82_%D0%9A%D0%B0%D0%B7%D0%B0%D1%85%D1%81%D1%82%D0%B0%D0%BD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A%D0%B0%D0%B7%D0%B0%D1%85%D1%81%D1%82%D0%B0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D%D0%BE%D1%80%D0%BC%D0%B0%D1%82%D0%B8%D0%B2%D0%BD%D1%8B%D0%B9_%D0%BF%D1%80%D0%B0%D0%B2%D0%BE%D0%B2%D0%BE%D0%B9_%D0%B0%D0%BA%D1%82" TargetMode="External"/><Relationship Id="rId5" Type="http://schemas.openxmlformats.org/officeDocument/2006/relationships/hyperlink" Target="http://ru.wikipedia.org/wiki/%D0%A1%D0%B8%D1%81%D1%82%D0%B5%D0%BC%D0%B0_%D0%BF%D1%80%D0%B0%D0%B2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Акжол Ермагамбет</dc:creator>
  <cp:lastModifiedBy>Акжол Ермагамбет</cp:lastModifiedBy>
  <cp:revision>2</cp:revision>
  <dcterms:created xsi:type="dcterms:W3CDTF">2014-02-23T23:24:00Z</dcterms:created>
  <dcterms:modified xsi:type="dcterms:W3CDTF">2014-02-24T00:07:00Z</dcterms:modified>
</cp:coreProperties>
</file>