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BB86" w14:textId="77777777" w:rsidR="009B7A5B" w:rsidRPr="00963082" w:rsidRDefault="009B7A5B" w:rsidP="009B7A5B">
      <w:pPr>
        <w:pStyle w:val="a5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96308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Цикл «Как долго растут кристаллы» (14+)</w:t>
      </w:r>
    </w:p>
    <w:p w14:paraId="5921EE93" w14:textId="77777777" w:rsidR="000F2AD3" w:rsidRDefault="000F2AD3" w:rsidP="000F2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</w:t>
      </w:r>
      <w:r w:rsidRPr="00963082">
        <w:rPr>
          <w:rFonts w:ascii="Times New Roman" w:hAnsi="Times New Roman" w:cs="Times New Roman"/>
          <w:sz w:val="24"/>
          <w:szCs w:val="24"/>
        </w:rPr>
        <w:t>к.г.-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Громалова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14:paraId="05CA719F" w14:textId="77777777" w:rsidR="000F2AD3" w:rsidRPr="00963082" w:rsidRDefault="000F2AD3" w:rsidP="000F2AD3">
      <w:pPr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427589AC" w14:textId="77777777" w:rsidR="000F2AD3" w:rsidRDefault="000F2AD3" w:rsidP="000F2A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занятиях 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будет представлена информация о механизмах роста кристаллов, основных способах их выращивания и их классификации, образования в природе 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>домашних условиях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22F6C11" w14:textId="77777777" w:rsidR="000F2AD3" w:rsidRPr="00963082" w:rsidRDefault="000F2AD3" w:rsidP="000F2A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Программа предусматривает знакомство с такими вопросами, как –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происхождение  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>драгоценных</w:t>
      </w:r>
      <w:proofErr w:type="gramEnd"/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 камней первого порядка, специфика их образования в промышленных и природных условиях, современных методах их облагораживания и применения </w:t>
      </w:r>
      <w:r w:rsidRPr="00963082">
        <w:rPr>
          <w:rFonts w:ascii="Times New Roman" w:hAnsi="Times New Roman" w:cs="Times New Roman"/>
          <w:sz w:val="24"/>
          <w:szCs w:val="24"/>
        </w:rPr>
        <w:t>в технике и ювелирной промышленности</w:t>
      </w:r>
      <w:r w:rsidRPr="00963082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6051A72F" w14:textId="77777777" w:rsidR="000F2AD3" w:rsidRDefault="000F2AD3" w:rsidP="000F2AD3">
      <w:pPr>
        <w:pStyle w:val="a3"/>
        <w:spacing w:before="0" w:beforeAutospacing="0" w:after="0" w:afterAutospacing="0" w:line="276" w:lineRule="auto"/>
        <w:jc w:val="both"/>
      </w:pPr>
      <w:r w:rsidRPr="00963082">
        <w:t>Будут рассмотрены основные вопросы теории зарождения и роста кристаллов, морфологии идеального</w:t>
      </w:r>
      <w:r>
        <w:t xml:space="preserve"> </w:t>
      </w:r>
      <w:r w:rsidRPr="00963082">
        <w:t>роста реального кристалл</w:t>
      </w:r>
      <w:r>
        <w:t>а</w:t>
      </w:r>
      <w:r w:rsidRPr="00963082">
        <w:t>. Слушатели познакомятся с особенностями промышленного выращивания монокристаллов из расплава, раствора, газовой и твердой фазы, выращивани</w:t>
      </w:r>
      <w:r>
        <w:t>я</w:t>
      </w:r>
      <w:r w:rsidRPr="00963082">
        <w:t xml:space="preserve"> при повышенном давлении, а также </w:t>
      </w:r>
      <w:proofErr w:type="gramStart"/>
      <w:r w:rsidRPr="00963082">
        <w:t>узна</w:t>
      </w:r>
      <w:r>
        <w:t>ю</w:t>
      </w:r>
      <w:r w:rsidRPr="00963082">
        <w:t>т</w:t>
      </w:r>
      <w:proofErr w:type="gramEnd"/>
      <w:r w:rsidRPr="00963082">
        <w:t xml:space="preserve"> как получают кристаллы на примере поваренной соли в домашних условиях. </w:t>
      </w:r>
    </w:p>
    <w:p w14:paraId="37879C34" w14:textId="77777777" w:rsidR="000F2AD3" w:rsidRDefault="000F2AD3" w:rsidP="000F2AD3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8804078" w14:textId="77777777" w:rsidR="000F2AD3" w:rsidRPr="004465EA" w:rsidRDefault="000F2AD3" w:rsidP="000F2AD3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C68FA">
        <w:rPr>
          <w:rFonts w:ascii="Times New Roman" w:hAnsi="Times New Roman" w:cs="Times New Roman"/>
          <w:b/>
          <w:iCs/>
          <w:sz w:val="24"/>
          <w:szCs w:val="24"/>
          <w:u w:val="single"/>
        </w:rPr>
        <w:t>Подробная информация</w:t>
      </w:r>
    </w:p>
    <w:p w14:paraId="1B3623AC" w14:textId="77777777" w:rsidR="000F2AD3" w:rsidRPr="000F4F8F" w:rsidRDefault="000F2AD3" w:rsidP="000F2AD3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07033C6E" w14:textId="77777777" w:rsidR="000F2AD3" w:rsidRDefault="000F2AD3" w:rsidP="000F2AD3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68FA">
        <w:rPr>
          <w:rFonts w:ascii="Times New Roman" w:hAnsi="Times New Roman" w:cs="Times New Roman"/>
          <w:b/>
          <w:bCs/>
          <w:sz w:val="24"/>
          <w:szCs w:val="24"/>
        </w:rPr>
        <w:t>Даты проведения занятий</w:t>
      </w:r>
      <w:r w:rsidRPr="00302F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11, 18, 25 ноября и 02 декабря (по вторникам)</w:t>
      </w:r>
    </w:p>
    <w:p w14:paraId="2231EB41" w14:textId="77777777" w:rsidR="000F2AD3" w:rsidRPr="0089301C" w:rsidRDefault="000F2AD3" w:rsidP="000F2AD3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Время:  19.00</w:t>
      </w:r>
    </w:p>
    <w:p w14:paraId="701AE54B" w14:textId="77777777" w:rsidR="000F2AD3" w:rsidRPr="00963082" w:rsidRDefault="000F2AD3" w:rsidP="000F2A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4 занятия</w:t>
      </w:r>
    </w:p>
    <w:p w14:paraId="52DB4F6D" w14:textId="77777777" w:rsidR="000F2AD3" w:rsidRDefault="000F2AD3" w:rsidP="000F2A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 час</w:t>
      </w:r>
    </w:p>
    <w:p w14:paraId="4282F911" w14:textId="77777777" w:rsidR="000F2AD3" w:rsidRPr="002C68FA" w:rsidRDefault="000F2AD3" w:rsidP="000F2AD3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занятий:</w:t>
      </w:r>
      <w:r>
        <w:rPr>
          <w:rFonts w:ascii="Times New Roman" w:hAnsi="Times New Roman" w:cs="Times New Roman"/>
          <w:sz w:val="24"/>
          <w:szCs w:val="24"/>
        </w:rPr>
        <w:t xml:space="preserve"> 2000 рублей</w:t>
      </w:r>
    </w:p>
    <w:p w14:paraId="3599CD4E" w14:textId="77777777" w:rsidR="000F2AD3" w:rsidRDefault="000F2AD3" w:rsidP="000F2AD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865F1CA" w14:textId="77777777" w:rsidR="000F2AD3" w:rsidRPr="00F2258F" w:rsidRDefault="000F2AD3" w:rsidP="000F2AD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Темы занятий:</w:t>
      </w:r>
    </w:p>
    <w:p w14:paraId="29F9C506" w14:textId="77777777" w:rsidR="000F2AD3" w:rsidRPr="00F2258F" w:rsidRDefault="000F2AD3" w:rsidP="000F2AD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Введение в теорию роста кристаллов</w:t>
      </w:r>
    </w:p>
    <w:p w14:paraId="6E084D92" w14:textId="77777777" w:rsidR="000F2AD3" w:rsidRPr="00963082" w:rsidRDefault="000F2AD3" w:rsidP="000F2A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На первом занятии будут рассмотрены основные вопросы теории зарождения и роста кристаллов и их морфологии. </w:t>
      </w:r>
      <w:r w:rsidRPr="00963082">
        <w:rPr>
          <w:rFonts w:ascii="Times New Roman" w:eastAsia="Times New Roman" w:hAnsi="Times New Roman" w:cs="Times New Roman"/>
          <w:sz w:val="24"/>
          <w:szCs w:val="24"/>
        </w:rPr>
        <w:t>Слушатель познакомится с основными критериями образования кристаллов в природных условиях.</w:t>
      </w:r>
    </w:p>
    <w:p w14:paraId="4F94C470" w14:textId="77777777" w:rsidR="000F2AD3" w:rsidRPr="00F2258F" w:rsidRDefault="000F2AD3" w:rsidP="000F2AD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Основные методы выращивания кристаллов</w:t>
      </w:r>
    </w:p>
    <w:p w14:paraId="1940D3D5" w14:textId="77777777" w:rsidR="000F2AD3" w:rsidRPr="00963082" w:rsidRDefault="000F2AD3" w:rsidP="000F2A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На втором занятии будут комплексно рассмотрены основные методы выращивания кристаллов и их классификация. Слушатель узнает каковы особенности выращивания монокристаллов из расплава, раствора, газовой фазы, кристаллизации из твердой фазы, а также выращивании при повышенном давлении.</w:t>
      </w:r>
    </w:p>
    <w:p w14:paraId="670B4F5E" w14:textId="77777777" w:rsidR="000F2AD3" w:rsidRPr="00F2258F" w:rsidRDefault="000F2AD3" w:rsidP="000F2AD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Рост драгоценных камней в природе и </w:t>
      </w:r>
      <w:r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 xml:space="preserve">в </w:t>
      </w: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промышленных условиях</w:t>
      </w:r>
    </w:p>
    <w:p w14:paraId="37F0C3CF" w14:textId="77777777" w:rsidR="000F2AD3" w:rsidRPr="00963082" w:rsidRDefault="000F2AD3" w:rsidP="000F2A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На третьем занятии слушатели познакомятся с основными способами получения драгоценных камней в промышленных условиях и их образовании в природных условиях. Слушатель узнает, какие методы облагораживания чаще всего используют для цветных камней, и как местонахождение камня влияет на его стоимость.</w:t>
      </w:r>
    </w:p>
    <w:p w14:paraId="2A949CF0" w14:textId="77777777" w:rsidR="000F2AD3" w:rsidRPr="00F2258F" w:rsidRDefault="000F2AD3" w:rsidP="000F2AD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</w:pPr>
      <w:r w:rsidRPr="00F2258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</w:rPr>
        <w:t>Выращивание кристаллов в домашних условиях</w:t>
      </w:r>
    </w:p>
    <w:p w14:paraId="22557AA2" w14:textId="77777777" w:rsidR="000F2AD3" w:rsidRPr="00963082" w:rsidRDefault="000F2AD3" w:rsidP="000F2AD3">
      <w:pPr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 xml:space="preserve">Завершающее занятие цикла будет посвящено теории образования кристаллов в домашних условиях. Слушатель познакомится с практическим методом выращивания </w:t>
      </w:r>
      <w:proofErr w:type="spellStart"/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кристалл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овв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домашних условиях</w:t>
      </w:r>
      <w:r w:rsidRPr="00963082">
        <w:rPr>
          <w:rFonts w:ascii="Times New Roman" w:eastAsia="Times New Roman" w:hAnsi="Times New Roman" w:cs="Times New Roman"/>
          <w:color w:val="262626"/>
          <w:sz w:val="24"/>
          <w:szCs w:val="24"/>
        </w:rPr>
        <w:t>. Будут даны рекомендации по хранению полученных кристаллов.</w:t>
      </w:r>
    </w:p>
    <w:p w14:paraId="6FB65F24" w14:textId="77777777" w:rsidR="007D44F0" w:rsidRPr="009B7A5B" w:rsidRDefault="007D44F0" w:rsidP="000F2AD3">
      <w:pPr>
        <w:spacing w:after="0"/>
      </w:pPr>
    </w:p>
    <w:sectPr w:rsidR="007D44F0" w:rsidRPr="009B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5EC"/>
    <w:multiLevelType w:val="hybridMultilevel"/>
    <w:tmpl w:val="B47CA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359B"/>
    <w:multiLevelType w:val="hybridMultilevel"/>
    <w:tmpl w:val="E0745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7BB3"/>
    <w:multiLevelType w:val="hybridMultilevel"/>
    <w:tmpl w:val="9248599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8508">
    <w:abstractNumId w:val="1"/>
  </w:num>
  <w:num w:numId="2" w16cid:durableId="92865303">
    <w:abstractNumId w:val="0"/>
  </w:num>
  <w:num w:numId="3" w16cid:durableId="30694942">
    <w:abstractNumId w:val="3"/>
  </w:num>
  <w:num w:numId="4" w16cid:durableId="136151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4"/>
    <w:rsid w:val="000D2E46"/>
    <w:rsid w:val="000F2AD3"/>
    <w:rsid w:val="002329D1"/>
    <w:rsid w:val="004106EC"/>
    <w:rsid w:val="004D6FCE"/>
    <w:rsid w:val="007D44F0"/>
    <w:rsid w:val="00803E38"/>
    <w:rsid w:val="00851446"/>
    <w:rsid w:val="00890C43"/>
    <w:rsid w:val="008D792E"/>
    <w:rsid w:val="009B7A5B"/>
    <w:rsid w:val="00F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2325"/>
  <w15:chartTrackingRefBased/>
  <w15:docId w15:val="{0B326BC0-A23C-4733-B8DD-94BD3902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A5B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1294"/>
    <w:rPr>
      <w:color w:val="0000FF"/>
      <w:u w:val="single"/>
    </w:rPr>
  </w:style>
  <w:style w:type="paragraph" w:customStyle="1" w:styleId="ConsPlusNormal">
    <w:name w:val="ConsPlusNormal"/>
    <w:rsid w:val="00F41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5">
    <w:name w:val="List Paragraph"/>
    <w:aliases w:val="ITL List Paragraph"/>
    <w:basedOn w:val="a"/>
    <w:link w:val="a6"/>
    <w:uiPriority w:val="1"/>
    <w:qFormat/>
    <w:rsid w:val="00F41294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0F2AD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7</cp:revision>
  <dcterms:created xsi:type="dcterms:W3CDTF">2023-10-05T11:27:00Z</dcterms:created>
  <dcterms:modified xsi:type="dcterms:W3CDTF">2025-09-17T14:33:00Z</dcterms:modified>
</cp:coreProperties>
</file>