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C2" w:rsidRPr="00953F7B" w:rsidRDefault="00953F7B" w:rsidP="00953F7B">
      <w:pPr>
        <w:spacing w:line="360" w:lineRule="auto"/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</w:pPr>
      <w:r w:rsidRPr="00953F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Лодка подтягивается лебедкой к берегу. Скорость наматывания каната на </w:t>
      </w:r>
      <w:proofErr w:type="gramStart"/>
      <w:r w:rsidRPr="00953F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лебедку</w:t>
      </w:r>
      <w:proofErr w:type="gramEnd"/>
      <w:r w:rsidRPr="00953F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постоянна и равна υ. С </w:t>
      </w:r>
      <w:proofErr w:type="gramStart"/>
      <w:r w:rsidRPr="00953F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какой</w:t>
      </w:r>
      <w:proofErr w:type="gramEnd"/>
      <w:r w:rsidRPr="00953F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скоростью движется лодка в момент, когда канат составляет угол α с горизонтальной поверхностью?</w:t>
      </w:r>
    </w:p>
    <w:p w:rsidR="00953F7B" w:rsidRPr="00953F7B" w:rsidRDefault="00953F7B" w:rsidP="00953F7B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E88E732" wp14:editId="651A6CF6">
            <wp:simplePos x="0" y="0"/>
            <wp:positionH relativeFrom="column">
              <wp:posOffset>768985</wp:posOffset>
            </wp:positionH>
            <wp:positionV relativeFrom="paragraph">
              <wp:posOffset>76200</wp:posOffset>
            </wp:positionV>
            <wp:extent cx="3476625" cy="2733675"/>
            <wp:effectExtent l="0" t="0" r="9525" b="9525"/>
            <wp:wrapTight wrapText="bothSides">
              <wp:wrapPolygon edited="0">
                <wp:start x="0" y="0"/>
                <wp:lineTo x="0" y="21525"/>
                <wp:lineTo x="21541" y="21525"/>
                <wp:lineTo x="21541" y="0"/>
                <wp:lineTo x="0" y="0"/>
              </wp:wrapPolygon>
            </wp:wrapTight>
            <wp:docPr id="3" name="Рисунок 3" descr="../Materialy%20dlya%20lektsyi/Kozel_Fizika/content/chapter1/section/paragraph3/images/Tst_1_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Materialy%20dlya%20lektsyi/Kozel_Fizika/content/chapter1/section/paragraph3/images/Tst_1_3_4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F7B" w:rsidRPr="00953F7B" w:rsidRDefault="00953F7B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8084185</wp:posOffset>
            </wp:positionV>
            <wp:extent cx="1330960" cy="1046480"/>
            <wp:effectExtent l="0" t="0" r="2540" b="1270"/>
            <wp:wrapTight wrapText="bothSides">
              <wp:wrapPolygon edited="0">
                <wp:start x="0" y="0"/>
                <wp:lineTo x="0" y="21233"/>
                <wp:lineTo x="21332" y="21233"/>
                <wp:lineTo x="21332" y="0"/>
                <wp:lineTo x="0" y="0"/>
              </wp:wrapPolygon>
            </wp:wrapTight>
            <wp:docPr id="2" name="Рисунок 2" descr="../Materialy%20dlya%20lektsyi/Kozel_Fizika/content/chapter1/section/paragraph3/images/Tst_1_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Materialy%20dlya%20lektsyi/Kozel_Fizika/content/chapter1/section/paragraph3/images/Tst_1_3_4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8084185</wp:posOffset>
            </wp:positionV>
            <wp:extent cx="1330960" cy="1046480"/>
            <wp:effectExtent l="0" t="0" r="2540" b="1270"/>
            <wp:wrapTight wrapText="bothSides">
              <wp:wrapPolygon edited="0">
                <wp:start x="0" y="0"/>
                <wp:lineTo x="0" y="21233"/>
                <wp:lineTo x="21332" y="21233"/>
                <wp:lineTo x="21332" y="0"/>
                <wp:lineTo x="0" y="0"/>
              </wp:wrapPolygon>
            </wp:wrapTight>
            <wp:docPr id="1" name="Рисунок 1" descr="../Materialy%20dlya%20lektsyi/Kozel_Fizika/content/chapter1/section/paragraph3/images/Tst_1_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Materialy%20dlya%20lektsyi/Kozel_Fizika/content/chapter1/section/paragraph3/images/Tst_1_3_4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3F7B" w:rsidRPr="00953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7B"/>
    <w:rsid w:val="005206C2"/>
    <w:rsid w:val="0095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../Materialy%20dlya%20lektsyi/Kozel_Fizika/content/chapter1/section/paragraph3/images/Tst_1_3_4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Zaytsev</dc:creator>
  <cp:lastModifiedBy>V. Zaytsev</cp:lastModifiedBy>
  <cp:revision>1</cp:revision>
  <dcterms:created xsi:type="dcterms:W3CDTF">2014-06-29T17:44:00Z</dcterms:created>
  <dcterms:modified xsi:type="dcterms:W3CDTF">2014-06-29T17:46:00Z</dcterms:modified>
</cp:coreProperties>
</file>